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8" w:rsidRPr="00280805" w:rsidRDefault="003E5A88" w:rsidP="003E5A88">
      <w:pPr>
        <w:spacing w:after="0"/>
        <w:jc w:val="center"/>
        <w:rPr>
          <w:b/>
          <w:sz w:val="24"/>
          <w:szCs w:val="24"/>
        </w:rPr>
      </w:pPr>
      <w:r w:rsidRPr="00280805">
        <w:rPr>
          <w:b/>
          <w:sz w:val="24"/>
          <w:szCs w:val="24"/>
        </w:rPr>
        <w:t xml:space="preserve">PARAZITOLOGICKÝ ÚSTAV SAV, HLINKOVA 3, 040 01 KOŠICE </w:t>
      </w:r>
    </w:p>
    <w:p w:rsidR="003E5A88" w:rsidRPr="00280805" w:rsidRDefault="007B244B" w:rsidP="003E5A8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055/633 </w:t>
      </w:r>
      <w:r w:rsidR="003E5A88" w:rsidRPr="00280805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3E5A88" w:rsidRPr="00280805">
        <w:rPr>
          <w:b/>
          <w:sz w:val="24"/>
          <w:szCs w:val="24"/>
        </w:rPr>
        <w:t xml:space="preserve">11-13, </w:t>
      </w:r>
      <w:r w:rsidR="003E5A88">
        <w:rPr>
          <w:b/>
          <w:sz w:val="24"/>
          <w:szCs w:val="24"/>
        </w:rPr>
        <w:t>E-</w:t>
      </w:r>
      <w:r w:rsidR="003E5A88" w:rsidRPr="00280805">
        <w:rPr>
          <w:b/>
          <w:sz w:val="24"/>
          <w:szCs w:val="24"/>
        </w:rPr>
        <w:t>mail: pausav@saske.sk</w:t>
      </w:r>
    </w:p>
    <w:p w:rsidR="00314AFE" w:rsidRDefault="00314AFE" w:rsidP="00CC4BF6">
      <w:pPr>
        <w:tabs>
          <w:tab w:val="left" w:pos="1560"/>
        </w:tabs>
        <w:spacing w:after="0"/>
        <w:jc w:val="center"/>
        <w:rPr>
          <w:b/>
          <w:sz w:val="28"/>
          <w:szCs w:val="28"/>
          <w:u w:val="single"/>
        </w:rPr>
      </w:pPr>
    </w:p>
    <w:p w:rsidR="003E5A88" w:rsidRDefault="003E5A88" w:rsidP="00CC4BF6">
      <w:pPr>
        <w:tabs>
          <w:tab w:val="left" w:pos="1560"/>
        </w:tabs>
        <w:spacing w:after="0"/>
        <w:jc w:val="center"/>
        <w:rPr>
          <w:b/>
          <w:sz w:val="28"/>
          <w:szCs w:val="28"/>
          <w:u w:val="single"/>
        </w:rPr>
      </w:pPr>
      <w:r w:rsidRPr="00973731">
        <w:rPr>
          <w:b/>
          <w:sz w:val="28"/>
          <w:szCs w:val="28"/>
          <w:u w:val="single"/>
        </w:rPr>
        <w:t>CENNÍK PRE SAMOPLATCOV PLATNÝ OD 1. 3. 2016</w:t>
      </w:r>
    </w:p>
    <w:tbl>
      <w:tblPr>
        <w:tblStyle w:val="Mriekatabuky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7738"/>
        <w:gridCol w:w="1193"/>
      </w:tblGrid>
      <w:tr w:rsidR="003E5A88" w:rsidTr="0013356B">
        <w:trPr>
          <w:jc w:val="center"/>
        </w:trPr>
        <w:tc>
          <w:tcPr>
            <w:tcW w:w="7738" w:type="dxa"/>
          </w:tcPr>
          <w:p w:rsidR="003E5A88" w:rsidRDefault="003E5A88" w:rsidP="00CC4BF6">
            <w:pPr>
              <w:tabs>
                <w:tab w:val="left" w:pos="1560"/>
              </w:tabs>
            </w:pPr>
            <w:r>
              <w:rPr>
                <w:b/>
                <w:sz w:val="28"/>
                <w:szCs w:val="28"/>
              </w:rPr>
              <w:t>NÁZOV POLOŽKY</w:t>
            </w:r>
          </w:p>
        </w:tc>
        <w:tc>
          <w:tcPr>
            <w:tcW w:w="1193" w:type="dxa"/>
            <w:vAlign w:val="center"/>
          </w:tcPr>
          <w:p w:rsidR="003E5A88" w:rsidRDefault="003E5A88" w:rsidP="00CC4BF6">
            <w:pPr>
              <w:tabs>
                <w:tab w:val="left" w:pos="1560"/>
              </w:tabs>
              <w:jc w:val="center"/>
            </w:pPr>
            <w:r>
              <w:rPr>
                <w:b/>
                <w:sz w:val="28"/>
                <w:szCs w:val="28"/>
              </w:rPr>
              <w:t>CENA</w:t>
            </w:r>
          </w:p>
        </w:tc>
      </w:tr>
      <w:tr w:rsidR="00A623A3" w:rsidTr="0013356B">
        <w:trPr>
          <w:jc w:val="center"/>
        </w:trPr>
        <w:tc>
          <w:tcPr>
            <w:tcW w:w="7738" w:type="dxa"/>
          </w:tcPr>
          <w:p w:rsidR="00A623A3" w:rsidRDefault="00A623A3" w:rsidP="00CC4BF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A623A3" w:rsidRDefault="00A623A3" w:rsidP="00CC4BF6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E5A88" w:rsidTr="0013356B">
        <w:trPr>
          <w:jc w:val="center"/>
        </w:trPr>
        <w:tc>
          <w:tcPr>
            <w:tcW w:w="7738" w:type="dxa"/>
          </w:tcPr>
          <w:p w:rsidR="003E5A88" w:rsidRPr="003C5CCE" w:rsidRDefault="00A623A3" w:rsidP="00CC4BF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>Parazitologické v</w:t>
            </w:r>
            <w:r w:rsidRPr="003C5CCE">
              <w:rPr>
                <w:b/>
              </w:rPr>
              <w:t>yšetrenie</w:t>
            </w:r>
            <w:r>
              <w:rPr>
                <w:b/>
              </w:rPr>
              <w:t xml:space="preserve"> ľudí</w:t>
            </w:r>
          </w:p>
        </w:tc>
        <w:tc>
          <w:tcPr>
            <w:tcW w:w="1193" w:type="dxa"/>
          </w:tcPr>
          <w:p w:rsidR="003E5A88" w:rsidRDefault="003E5A88" w:rsidP="00CC4BF6">
            <w:pPr>
              <w:tabs>
                <w:tab w:val="left" w:pos="1560"/>
              </w:tabs>
              <w:spacing w:line="276" w:lineRule="auto"/>
            </w:pPr>
          </w:p>
        </w:tc>
      </w:tr>
      <w:tr w:rsidR="00A623A3" w:rsidRPr="00B36982" w:rsidTr="0013356B">
        <w:trPr>
          <w:jc w:val="center"/>
        </w:trPr>
        <w:tc>
          <w:tcPr>
            <w:tcW w:w="7738" w:type="dxa"/>
          </w:tcPr>
          <w:p w:rsidR="00A623A3" w:rsidRPr="0032087C" w:rsidRDefault="00A623A3" w:rsidP="00CC4BF6">
            <w:pPr>
              <w:tabs>
                <w:tab w:val="left" w:pos="1560"/>
              </w:tabs>
            </w:pPr>
            <w:r w:rsidRPr="0032087C">
              <w:t xml:space="preserve">Vyšetrenie krvi ľudí na prítomnosť </w:t>
            </w:r>
            <w:proofErr w:type="spellStart"/>
            <w:r w:rsidRPr="0032087C">
              <w:t>mikrofilárií</w:t>
            </w:r>
            <w:proofErr w:type="spellEnd"/>
            <w:r w:rsidRPr="0032087C">
              <w:t xml:space="preserve"> </w:t>
            </w:r>
            <w:proofErr w:type="spellStart"/>
            <w:r w:rsidRPr="0032087C">
              <w:t>vlasovcov</w:t>
            </w:r>
            <w:proofErr w:type="spellEnd"/>
            <w:r w:rsidRPr="0032087C">
              <w:t xml:space="preserve">  (krvných parazitov)</w:t>
            </w:r>
          </w:p>
        </w:tc>
        <w:tc>
          <w:tcPr>
            <w:tcW w:w="1193" w:type="dxa"/>
          </w:tcPr>
          <w:p w:rsidR="00A623A3" w:rsidRDefault="00A623A3" w:rsidP="00CC4BF6">
            <w:pPr>
              <w:tabs>
                <w:tab w:val="left" w:pos="1560"/>
              </w:tabs>
              <w:jc w:val="center"/>
            </w:pPr>
            <w:r>
              <w:t>3 €</w:t>
            </w: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Pr="0032087C" w:rsidRDefault="007612C0" w:rsidP="00CC4BF6">
            <w:pPr>
              <w:tabs>
                <w:tab w:val="left" w:pos="1560"/>
              </w:tabs>
            </w:pPr>
            <w:r w:rsidRPr="0032087C">
              <w:t xml:space="preserve">Sérologické ELISA – </w:t>
            </w:r>
            <w:proofErr w:type="spellStart"/>
            <w:r w:rsidRPr="0032087C">
              <w:t>Anti</w:t>
            </w:r>
            <w:proofErr w:type="spellEnd"/>
            <w:r w:rsidRPr="0032087C">
              <w:t xml:space="preserve"> </w:t>
            </w:r>
            <w:r w:rsidRPr="0032087C">
              <w:rPr>
                <w:i/>
              </w:rPr>
              <w:t>Toxocara</w:t>
            </w:r>
            <w:r w:rsidRPr="0032087C">
              <w:t xml:space="preserve"> spp. </w:t>
            </w:r>
            <w:proofErr w:type="spellStart"/>
            <w:r w:rsidRPr="0032087C">
              <w:t>IgG</w:t>
            </w:r>
            <w:proofErr w:type="spellEnd"/>
            <w:r w:rsidRPr="0032087C">
              <w:t xml:space="preserve"> protilátky</w:t>
            </w:r>
          </w:p>
        </w:tc>
        <w:tc>
          <w:tcPr>
            <w:tcW w:w="1193" w:type="dxa"/>
          </w:tcPr>
          <w:p w:rsidR="007612C0" w:rsidRDefault="005320DB" w:rsidP="00CC4BF6">
            <w:pPr>
              <w:tabs>
                <w:tab w:val="left" w:pos="1560"/>
              </w:tabs>
              <w:jc w:val="center"/>
            </w:pPr>
            <w:r w:rsidRPr="00897739">
              <w:t>5</w:t>
            </w:r>
            <w:r w:rsidRPr="00897739">
              <w:rPr>
                <w:b/>
              </w:rPr>
              <w:t xml:space="preserve"> </w:t>
            </w:r>
            <w:r w:rsidRPr="00897739">
              <w:rPr>
                <w:lang w:val="en-GB"/>
              </w:rPr>
              <w:t>€</w:t>
            </w: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CC4BF6">
            <w:pPr>
              <w:tabs>
                <w:tab w:val="left" w:pos="10"/>
                <w:tab w:val="left" w:pos="1560"/>
              </w:tabs>
              <w:jc w:val="both"/>
            </w:pPr>
            <w:r w:rsidRPr="00A623A3">
              <w:t>Sérologické</w:t>
            </w:r>
            <w:r>
              <w:t xml:space="preserve"> ELISA – </w:t>
            </w:r>
            <w:proofErr w:type="spellStart"/>
            <w:r w:rsidRPr="00897739">
              <w:t>Anti</w:t>
            </w:r>
            <w:proofErr w:type="spellEnd"/>
            <w:r w:rsidRPr="00897739">
              <w:t xml:space="preserve"> </w:t>
            </w:r>
            <w:r w:rsidRPr="00897739">
              <w:rPr>
                <w:i/>
              </w:rPr>
              <w:t>Trichinella</w:t>
            </w:r>
            <w:r w:rsidRPr="00897739">
              <w:t xml:space="preserve"> spp. </w:t>
            </w:r>
            <w:proofErr w:type="spellStart"/>
            <w:r w:rsidRPr="00897739">
              <w:t>IgG</w:t>
            </w:r>
            <w:proofErr w:type="spellEnd"/>
            <w:r w:rsidRPr="00897739">
              <w:t xml:space="preserve"> protilátky</w:t>
            </w:r>
          </w:p>
        </w:tc>
        <w:tc>
          <w:tcPr>
            <w:tcW w:w="1193" w:type="dxa"/>
          </w:tcPr>
          <w:p w:rsidR="007612C0" w:rsidRPr="00897739" w:rsidRDefault="007612C0" w:rsidP="00CC4BF6">
            <w:pPr>
              <w:tabs>
                <w:tab w:val="left" w:pos="1560"/>
              </w:tabs>
              <w:jc w:val="center"/>
              <w:rPr>
                <w:b/>
              </w:rPr>
            </w:pPr>
            <w:r w:rsidRPr="00897739">
              <w:t>5</w:t>
            </w:r>
            <w:r w:rsidRPr="00897739">
              <w:rPr>
                <w:b/>
              </w:rPr>
              <w:t xml:space="preserve"> </w:t>
            </w:r>
            <w:r w:rsidRPr="00897739">
              <w:rPr>
                <w:lang w:val="en-GB"/>
              </w:rPr>
              <w:t>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CC4BF6">
            <w:pPr>
              <w:tabs>
                <w:tab w:val="left" w:pos="1560"/>
              </w:tabs>
            </w:pPr>
            <w:r w:rsidRPr="00A623A3">
              <w:t>Sérologické</w:t>
            </w:r>
            <w:r>
              <w:t xml:space="preserve"> ELISA – </w:t>
            </w:r>
            <w:proofErr w:type="spellStart"/>
            <w:r w:rsidRPr="00897739">
              <w:t>Anti</w:t>
            </w:r>
            <w:proofErr w:type="spellEnd"/>
            <w:r w:rsidRPr="00897739">
              <w:t xml:space="preserve"> </w:t>
            </w:r>
            <w:r w:rsidRPr="00897739">
              <w:rPr>
                <w:i/>
              </w:rPr>
              <w:t>Echinococcus multilocularis</w:t>
            </w:r>
            <w:r w:rsidRPr="00897739">
              <w:t xml:space="preserve"> </w:t>
            </w:r>
            <w:proofErr w:type="spellStart"/>
            <w:r w:rsidRPr="00897739">
              <w:t>IgG</w:t>
            </w:r>
            <w:proofErr w:type="spellEnd"/>
            <w:r w:rsidRPr="00897739">
              <w:t xml:space="preserve"> protilátky</w:t>
            </w:r>
          </w:p>
        </w:tc>
        <w:tc>
          <w:tcPr>
            <w:tcW w:w="1193" w:type="dxa"/>
          </w:tcPr>
          <w:p w:rsidR="007612C0" w:rsidRPr="00897739" w:rsidRDefault="007612C0" w:rsidP="00CC4BF6">
            <w:pPr>
              <w:tabs>
                <w:tab w:val="left" w:pos="1560"/>
              </w:tabs>
              <w:jc w:val="center"/>
              <w:rPr>
                <w:b/>
              </w:rPr>
            </w:pPr>
            <w:r w:rsidRPr="00897739">
              <w:t>5</w:t>
            </w:r>
            <w:r w:rsidRPr="00897739">
              <w:rPr>
                <w:b/>
              </w:rPr>
              <w:t xml:space="preserve"> </w:t>
            </w:r>
            <w:r w:rsidRPr="00897739">
              <w:rPr>
                <w:lang w:val="en-GB"/>
              </w:rPr>
              <w:t>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CC4BF6">
            <w:pPr>
              <w:tabs>
                <w:tab w:val="left" w:pos="1560"/>
              </w:tabs>
              <w:rPr>
                <w:i/>
              </w:rPr>
            </w:pPr>
            <w:r w:rsidRPr="00A623A3">
              <w:t>Sérologické</w:t>
            </w:r>
            <w:r>
              <w:t xml:space="preserve"> ELISA – </w:t>
            </w:r>
            <w:proofErr w:type="spellStart"/>
            <w:r w:rsidRPr="00897739">
              <w:t>Anti</w:t>
            </w:r>
            <w:proofErr w:type="spellEnd"/>
            <w:r w:rsidRPr="00897739">
              <w:t xml:space="preserve"> </w:t>
            </w:r>
            <w:r w:rsidRPr="00897739">
              <w:rPr>
                <w:i/>
              </w:rPr>
              <w:t>Echinococcus granulosus</w:t>
            </w:r>
            <w:r w:rsidRPr="00897739">
              <w:t xml:space="preserve"> </w:t>
            </w:r>
            <w:proofErr w:type="spellStart"/>
            <w:r w:rsidRPr="00897739">
              <w:t>IgG</w:t>
            </w:r>
            <w:proofErr w:type="spellEnd"/>
            <w:r w:rsidRPr="00897739">
              <w:t xml:space="preserve"> protilátky</w:t>
            </w:r>
          </w:p>
        </w:tc>
        <w:tc>
          <w:tcPr>
            <w:tcW w:w="1193" w:type="dxa"/>
          </w:tcPr>
          <w:p w:rsidR="007612C0" w:rsidRPr="00897739" w:rsidRDefault="007612C0" w:rsidP="00CC4BF6">
            <w:pPr>
              <w:tabs>
                <w:tab w:val="left" w:pos="1560"/>
              </w:tabs>
              <w:jc w:val="center"/>
              <w:rPr>
                <w:b/>
              </w:rPr>
            </w:pPr>
            <w:r w:rsidRPr="00897739">
              <w:t>5</w:t>
            </w:r>
            <w:r w:rsidRPr="00897739">
              <w:rPr>
                <w:b/>
              </w:rPr>
              <w:t xml:space="preserve"> </w:t>
            </w:r>
            <w:r w:rsidRPr="00897739">
              <w:rPr>
                <w:lang w:val="en-GB"/>
              </w:rPr>
              <w:t>€</w:t>
            </w: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CC4BF6">
            <w:pPr>
              <w:tabs>
                <w:tab w:val="left" w:pos="1560"/>
              </w:tabs>
              <w:rPr>
                <w:i/>
              </w:rPr>
            </w:pPr>
            <w:r>
              <w:t>Molekulárny dôkaz parazitov* s izoláciou DNA (prvé vyšetrenie)</w:t>
            </w:r>
          </w:p>
        </w:tc>
        <w:tc>
          <w:tcPr>
            <w:tcW w:w="1193" w:type="dxa"/>
          </w:tcPr>
          <w:p w:rsidR="007612C0" w:rsidRPr="00897739" w:rsidRDefault="005320DB" w:rsidP="00CC4BF6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t>20</w:t>
            </w:r>
            <w:r w:rsidR="007612C0" w:rsidRPr="00897739">
              <w:rPr>
                <w:b/>
              </w:rPr>
              <w:t xml:space="preserve"> </w:t>
            </w:r>
            <w:r w:rsidR="007612C0" w:rsidRPr="00897739">
              <w:rPr>
                <w:lang w:val="en-GB"/>
              </w:rPr>
              <w:t>€</w:t>
            </w: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Pr="00BB08FD" w:rsidRDefault="007612C0" w:rsidP="00CC4BF6">
            <w:pPr>
              <w:tabs>
                <w:tab w:val="left" w:pos="1560"/>
              </w:tabs>
            </w:pPr>
            <w:r>
              <w:t>Molekulárny dôkaz parazitov* bez izolácie DNA (každé ďalšie vyšetrenie)</w:t>
            </w:r>
          </w:p>
        </w:tc>
        <w:tc>
          <w:tcPr>
            <w:tcW w:w="1193" w:type="dxa"/>
          </w:tcPr>
          <w:p w:rsidR="007612C0" w:rsidRPr="00897739" w:rsidRDefault="005320DB" w:rsidP="00CC4BF6">
            <w:pPr>
              <w:tabs>
                <w:tab w:val="left" w:pos="1560"/>
              </w:tabs>
              <w:jc w:val="center"/>
            </w:pPr>
            <w:r>
              <w:t>10 €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A269C4" w:rsidRDefault="007612C0" w:rsidP="00CC4BF6">
            <w:pPr>
              <w:tabs>
                <w:tab w:val="left" w:pos="1560"/>
              </w:tabs>
            </w:pPr>
            <w:r w:rsidRPr="00A269C4">
              <w:t xml:space="preserve">  </w:t>
            </w:r>
            <w:r>
              <w:t xml:space="preserve">  </w:t>
            </w:r>
            <w:r w:rsidRPr="00A269C4">
              <w:t>*</w:t>
            </w:r>
            <w:r w:rsidRPr="00AA42DA">
              <w:rPr>
                <w:u w:val="single"/>
              </w:rPr>
              <w:t>Druhové spektrum: tkanivové</w:t>
            </w:r>
            <w:r w:rsidRPr="00A269C4">
              <w:rPr>
                <w:u w:val="single"/>
              </w:rPr>
              <w:t xml:space="preserve"> parazity</w:t>
            </w:r>
            <w:r>
              <w:rPr>
                <w:u w:val="single"/>
              </w:rPr>
              <w:t xml:space="preserve"> ľudí</w:t>
            </w:r>
            <w:r w:rsidRPr="00A269C4">
              <w:t xml:space="preserve"> </w:t>
            </w:r>
          </w:p>
          <w:p w:rsidR="007612C0" w:rsidRDefault="007612C0" w:rsidP="00CC4BF6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(</w:t>
            </w:r>
            <w:r w:rsidRPr="00A269C4">
              <w:rPr>
                <w:i/>
                <w:sz w:val="20"/>
                <w:szCs w:val="20"/>
              </w:rPr>
              <w:t>Toxocara</w:t>
            </w:r>
            <w:r>
              <w:rPr>
                <w:sz w:val="20"/>
                <w:szCs w:val="20"/>
              </w:rPr>
              <w:t xml:space="preserve"> spp., </w:t>
            </w:r>
            <w:r w:rsidRPr="00A269C4">
              <w:rPr>
                <w:i/>
                <w:sz w:val="20"/>
                <w:szCs w:val="20"/>
              </w:rPr>
              <w:t>Echinococcus granulosus</w:t>
            </w:r>
            <w:r>
              <w:rPr>
                <w:sz w:val="20"/>
                <w:szCs w:val="20"/>
              </w:rPr>
              <w:t xml:space="preserve">, </w:t>
            </w:r>
            <w:r w:rsidRPr="00A269C4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chinococcus</w:t>
            </w:r>
            <w:r w:rsidRPr="00A269C4">
              <w:rPr>
                <w:i/>
                <w:sz w:val="20"/>
                <w:szCs w:val="20"/>
              </w:rPr>
              <w:t xml:space="preserve"> multilocularis</w:t>
            </w:r>
            <w:r>
              <w:rPr>
                <w:sz w:val="20"/>
                <w:szCs w:val="20"/>
              </w:rPr>
              <w:t xml:space="preserve">, </w:t>
            </w:r>
          </w:p>
          <w:p w:rsidR="007612C0" w:rsidRPr="004E1B23" w:rsidRDefault="007612C0" w:rsidP="00CC4BF6">
            <w:pPr>
              <w:tabs>
                <w:tab w:val="left" w:pos="156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269C4">
              <w:rPr>
                <w:i/>
                <w:sz w:val="20"/>
                <w:szCs w:val="20"/>
              </w:rPr>
              <w:t>Toxoplasma gondii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4E1B23" w:rsidRDefault="007612C0" w:rsidP="00CC4BF6">
            <w:pPr>
              <w:tabs>
                <w:tab w:val="left" w:pos="1560"/>
              </w:tabs>
            </w:pPr>
          </w:p>
        </w:tc>
        <w:tc>
          <w:tcPr>
            <w:tcW w:w="1193" w:type="dxa"/>
          </w:tcPr>
          <w:p w:rsidR="007612C0" w:rsidRDefault="007612C0" w:rsidP="00CC4BF6">
            <w:pPr>
              <w:tabs>
                <w:tab w:val="left" w:pos="1560"/>
              </w:tabs>
              <w:spacing w:line="276" w:lineRule="auto"/>
              <w:jc w:val="center"/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3C5CCE" w:rsidRDefault="007612C0" w:rsidP="00CC4BF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Kliešťami prenosné ochorenia </w:t>
            </w: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  <w:jc w:val="center"/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F0609" w:rsidRDefault="007612C0" w:rsidP="00CC4BF6">
            <w:pPr>
              <w:tabs>
                <w:tab w:val="left" w:pos="1560"/>
              </w:tabs>
            </w:pPr>
            <w:r>
              <w:t>Molekulárny dôkaz parazitov** s izoláciou DNA (prvé vyšetrenie)</w:t>
            </w:r>
          </w:p>
        </w:tc>
        <w:tc>
          <w:tcPr>
            <w:tcW w:w="1193" w:type="dxa"/>
            <w:vAlign w:val="center"/>
          </w:tcPr>
          <w:p w:rsidR="007612C0" w:rsidRDefault="007859FF" w:rsidP="00CC4BF6">
            <w:pPr>
              <w:tabs>
                <w:tab w:val="left" w:pos="1560"/>
              </w:tabs>
              <w:jc w:val="center"/>
            </w:pPr>
            <w:r>
              <w:t>20 €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4E1B23" w:rsidRDefault="007612C0" w:rsidP="00CC4BF6">
            <w:pPr>
              <w:tabs>
                <w:tab w:val="left" w:pos="1560"/>
              </w:tabs>
              <w:rPr>
                <w:b/>
              </w:rPr>
            </w:pPr>
            <w:r>
              <w:t>Molekulárny dôkaz parazitov** bez izolácie DNA (každé ďalšie vyšetrenie)</w:t>
            </w:r>
          </w:p>
        </w:tc>
        <w:tc>
          <w:tcPr>
            <w:tcW w:w="1193" w:type="dxa"/>
          </w:tcPr>
          <w:p w:rsidR="007612C0" w:rsidRPr="00897739" w:rsidRDefault="007859FF" w:rsidP="00CC4BF6">
            <w:pPr>
              <w:tabs>
                <w:tab w:val="left" w:pos="1560"/>
              </w:tabs>
              <w:jc w:val="center"/>
            </w:pPr>
            <w:r>
              <w:t>10 €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A269C4" w:rsidRDefault="007612C0" w:rsidP="00CC4BF6">
            <w:pPr>
              <w:tabs>
                <w:tab w:val="left" w:pos="1560"/>
              </w:tabs>
            </w:pPr>
            <w:r w:rsidRPr="00A269C4">
              <w:t xml:space="preserve">  </w:t>
            </w:r>
            <w:r>
              <w:t xml:space="preserve">  </w:t>
            </w:r>
            <w:r w:rsidRPr="00A269C4">
              <w:t>*</w:t>
            </w:r>
            <w:r>
              <w:t>*</w:t>
            </w:r>
            <w:r w:rsidRPr="00AA42DA">
              <w:rPr>
                <w:u w:val="single"/>
              </w:rPr>
              <w:t xml:space="preserve">Druhové spektrum: </w:t>
            </w:r>
            <w:r>
              <w:rPr>
                <w:u w:val="single"/>
              </w:rPr>
              <w:t xml:space="preserve">kliešťami prenosné </w:t>
            </w:r>
            <w:r w:rsidR="00314AFE">
              <w:rPr>
                <w:u w:val="single"/>
              </w:rPr>
              <w:t>patogény</w:t>
            </w:r>
            <w:r w:rsidRPr="00A269C4">
              <w:t xml:space="preserve"> </w:t>
            </w:r>
          </w:p>
          <w:p w:rsidR="007612C0" w:rsidRPr="004E1B23" w:rsidRDefault="007612C0" w:rsidP="0013356B">
            <w:pPr>
              <w:tabs>
                <w:tab w:val="left" w:pos="1560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        (</w:t>
            </w:r>
            <w:proofErr w:type="spellStart"/>
            <w:r w:rsidR="00314AFE">
              <w:rPr>
                <w:sz w:val="20"/>
                <w:szCs w:val="20"/>
              </w:rPr>
              <w:t>Borrelia</w:t>
            </w:r>
            <w:proofErr w:type="spellEnd"/>
            <w:r w:rsidR="00314AFE">
              <w:rPr>
                <w:sz w:val="20"/>
                <w:szCs w:val="20"/>
              </w:rPr>
              <w:t xml:space="preserve"> </w:t>
            </w:r>
            <w:proofErr w:type="spellStart"/>
            <w:r w:rsidR="0013356B">
              <w:rPr>
                <w:sz w:val="20"/>
                <w:szCs w:val="20"/>
              </w:rPr>
              <w:t>burgdorferi</w:t>
            </w:r>
            <w:proofErr w:type="spellEnd"/>
            <w:r w:rsidR="00314AFE">
              <w:rPr>
                <w:sz w:val="20"/>
                <w:szCs w:val="20"/>
              </w:rPr>
              <w:t xml:space="preserve">, </w:t>
            </w:r>
            <w:proofErr w:type="spellStart"/>
            <w:r w:rsidR="00314AFE">
              <w:rPr>
                <w:sz w:val="20"/>
                <w:szCs w:val="20"/>
              </w:rPr>
              <w:t>Babesia</w:t>
            </w:r>
            <w:proofErr w:type="spellEnd"/>
            <w:r w:rsidR="00314AFE">
              <w:rPr>
                <w:sz w:val="20"/>
                <w:szCs w:val="20"/>
              </w:rPr>
              <w:t xml:space="preserve"> spp.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0EDA">
              <w:rPr>
                <w:i/>
                <w:sz w:val="20"/>
                <w:szCs w:val="20"/>
              </w:rPr>
              <w:t>Bartonella</w:t>
            </w:r>
            <w:proofErr w:type="spellEnd"/>
            <w:r>
              <w:rPr>
                <w:sz w:val="20"/>
                <w:szCs w:val="20"/>
              </w:rPr>
              <w:t xml:space="preserve"> spp., </w:t>
            </w:r>
            <w:proofErr w:type="spellStart"/>
            <w:r w:rsidRPr="007B0EDA">
              <w:rPr>
                <w:i/>
                <w:sz w:val="20"/>
                <w:szCs w:val="20"/>
              </w:rPr>
              <w:t>Ri</w:t>
            </w:r>
            <w:r>
              <w:rPr>
                <w:i/>
                <w:sz w:val="20"/>
                <w:szCs w:val="20"/>
              </w:rPr>
              <w:t>c</w:t>
            </w:r>
            <w:r w:rsidRPr="007B0EDA">
              <w:rPr>
                <w:i/>
                <w:sz w:val="20"/>
                <w:szCs w:val="20"/>
              </w:rPr>
              <w:t>ket</w:t>
            </w:r>
            <w:r>
              <w:rPr>
                <w:i/>
                <w:sz w:val="20"/>
                <w:szCs w:val="20"/>
              </w:rPr>
              <w:t>t</w:t>
            </w:r>
            <w:r w:rsidRPr="007B0EDA">
              <w:rPr>
                <w:i/>
                <w:sz w:val="20"/>
                <w:szCs w:val="20"/>
              </w:rPr>
              <w:t>sia</w:t>
            </w:r>
            <w:proofErr w:type="spellEnd"/>
            <w:r>
              <w:rPr>
                <w:sz w:val="20"/>
                <w:szCs w:val="20"/>
              </w:rPr>
              <w:t xml:space="preserve"> spp., </w:t>
            </w:r>
            <w:proofErr w:type="spellStart"/>
            <w:r w:rsidRPr="009F1422">
              <w:rPr>
                <w:i/>
                <w:sz w:val="20"/>
                <w:szCs w:val="20"/>
              </w:rPr>
              <w:t>Anaplasma</w:t>
            </w:r>
            <w:proofErr w:type="spellEnd"/>
            <w:r>
              <w:rPr>
                <w:sz w:val="20"/>
                <w:szCs w:val="20"/>
              </w:rPr>
              <w:t xml:space="preserve"> spp.)</w:t>
            </w: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4E1B23" w:rsidRDefault="007612C0" w:rsidP="00CC4BF6">
            <w:pPr>
              <w:tabs>
                <w:tab w:val="left" w:pos="1560"/>
              </w:tabs>
            </w:pPr>
            <w:proofErr w:type="spellStart"/>
            <w:r>
              <w:t>Sekvenačná</w:t>
            </w:r>
            <w:proofErr w:type="spellEnd"/>
            <w:r>
              <w:t xml:space="preserve"> analýza – druhová identifikácia parazita na molekulárnej úrovni</w:t>
            </w:r>
          </w:p>
        </w:tc>
        <w:tc>
          <w:tcPr>
            <w:tcW w:w="1193" w:type="dxa"/>
          </w:tcPr>
          <w:p w:rsidR="007612C0" w:rsidRDefault="007859FF" w:rsidP="00CC4BF6">
            <w:pPr>
              <w:tabs>
                <w:tab w:val="left" w:pos="1560"/>
              </w:tabs>
              <w:spacing w:line="276" w:lineRule="auto"/>
              <w:jc w:val="center"/>
            </w:pPr>
            <w:r>
              <w:t>3</w:t>
            </w:r>
            <w:r w:rsidR="007612C0">
              <w:t>0 €</w:t>
            </w: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Pr="00A269C4" w:rsidRDefault="007612C0" w:rsidP="00CC4BF6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:rsidR="007612C0" w:rsidRPr="00AA42DA" w:rsidRDefault="007612C0" w:rsidP="00CC4BF6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</w:tr>
      <w:tr w:rsidR="007612C0" w:rsidRPr="00B36982" w:rsidTr="0013356B">
        <w:trPr>
          <w:jc w:val="center"/>
        </w:trPr>
        <w:tc>
          <w:tcPr>
            <w:tcW w:w="7738" w:type="dxa"/>
          </w:tcPr>
          <w:p w:rsidR="007612C0" w:rsidRDefault="007612C0" w:rsidP="00CC4BF6">
            <w:pPr>
              <w:tabs>
                <w:tab w:val="left" w:pos="1560"/>
              </w:tabs>
            </w:pPr>
            <w:r>
              <w:rPr>
                <w:b/>
              </w:rPr>
              <w:t>Parazitologické v</w:t>
            </w:r>
            <w:r w:rsidRPr="003C5CCE">
              <w:rPr>
                <w:b/>
              </w:rPr>
              <w:t>yšetrenie</w:t>
            </w:r>
            <w:r>
              <w:rPr>
                <w:b/>
              </w:rPr>
              <w:t xml:space="preserve"> psov a</w:t>
            </w:r>
            <w:r w:rsidR="00075B8E">
              <w:rPr>
                <w:b/>
              </w:rPr>
              <w:t> </w:t>
            </w:r>
            <w:r>
              <w:rPr>
                <w:b/>
              </w:rPr>
              <w:t>mačiek</w:t>
            </w:r>
          </w:p>
        </w:tc>
        <w:tc>
          <w:tcPr>
            <w:tcW w:w="1193" w:type="dxa"/>
            <w:vAlign w:val="center"/>
          </w:tcPr>
          <w:p w:rsidR="007612C0" w:rsidRPr="00AA42DA" w:rsidRDefault="007612C0" w:rsidP="00CC4BF6">
            <w:pPr>
              <w:tabs>
                <w:tab w:val="left" w:pos="156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BB08FD" w:rsidRDefault="007612C0" w:rsidP="00CC4BF6">
            <w:pPr>
              <w:tabs>
                <w:tab w:val="left" w:pos="1560"/>
              </w:tabs>
            </w:pPr>
            <w:r w:rsidRPr="008F0609">
              <w:t xml:space="preserve">Parazitologická analýza trusu </w:t>
            </w:r>
            <w:r>
              <w:t>psov a mačiek</w:t>
            </w:r>
            <w:r w:rsidRPr="008F0609">
              <w:t xml:space="preserve"> (</w:t>
            </w:r>
            <w:proofErr w:type="spellStart"/>
            <w:r w:rsidRPr="008F0609">
              <w:t>flotačné</w:t>
            </w:r>
            <w:proofErr w:type="spellEnd"/>
            <w:r w:rsidRPr="008F0609">
              <w:t xml:space="preserve"> </w:t>
            </w:r>
            <w:proofErr w:type="spellStart"/>
            <w:r w:rsidRPr="008F0609">
              <w:t>vyš</w:t>
            </w:r>
            <w:proofErr w:type="spellEnd"/>
            <w:r w:rsidRPr="008F0609">
              <w:t>.) – 1 vzorka</w:t>
            </w: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  <w:jc w:val="center"/>
            </w:pPr>
            <w:r w:rsidRPr="008F0609">
              <w:t>3</w:t>
            </w:r>
            <w:r w:rsidRPr="008F0609">
              <w:rPr>
                <w:b/>
              </w:rPr>
              <w:t xml:space="preserve"> </w:t>
            </w:r>
            <w:r w:rsidRPr="008F0609">
              <w:rPr>
                <w:lang w:val="en-GB"/>
              </w:rPr>
              <w:t>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Default="007612C0" w:rsidP="00CC4BF6">
            <w:pPr>
              <w:tabs>
                <w:tab w:val="left" w:pos="1560"/>
              </w:tabs>
              <w:spacing w:line="276" w:lineRule="auto"/>
            </w:pPr>
            <w:proofErr w:type="spellStart"/>
            <w:r>
              <w:t>Larvoskopické</w:t>
            </w:r>
            <w:proofErr w:type="spellEnd"/>
            <w:r>
              <w:t xml:space="preserve"> vyšetrenie trusu mäsožravcov na prítomnosť pľúcnych červov</w:t>
            </w: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  <w:jc w:val="center"/>
            </w:pPr>
            <w:r>
              <w:t>5 €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3C5CCE" w:rsidRDefault="007612C0" w:rsidP="00CC4BF6">
            <w:pPr>
              <w:tabs>
                <w:tab w:val="left" w:pos="1560"/>
              </w:tabs>
              <w:rPr>
                <w:b/>
                <w:sz w:val="28"/>
                <w:szCs w:val="28"/>
              </w:rPr>
            </w:pPr>
            <w:r>
              <w:t xml:space="preserve">Vyšetrenie krvi mäsožravcov na prítomnosť </w:t>
            </w:r>
            <w:proofErr w:type="spellStart"/>
            <w:r>
              <w:t>mikrofilárií</w:t>
            </w:r>
            <w:proofErr w:type="spellEnd"/>
            <w:r>
              <w:t xml:space="preserve"> </w:t>
            </w:r>
            <w:proofErr w:type="spellStart"/>
            <w:r>
              <w:t>vlasovcov</w:t>
            </w:r>
            <w:proofErr w:type="spellEnd"/>
            <w:r>
              <w:t xml:space="preserve"> (</w:t>
            </w:r>
            <w:r w:rsidRPr="003E5A88">
              <w:rPr>
                <w:i/>
              </w:rPr>
              <w:t>Dirofilaria</w:t>
            </w:r>
            <w:r>
              <w:t xml:space="preserve"> spp.)</w:t>
            </w:r>
          </w:p>
        </w:tc>
        <w:tc>
          <w:tcPr>
            <w:tcW w:w="1193" w:type="dxa"/>
            <w:vAlign w:val="center"/>
          </w:tcPr>
          <w:p w:rsidR="007612C0" w:rsidRDefault="007612C0" w:rsidP="00CC4BF6">
            <w:pPr>
              <w:tabs>
                <w:tab w:val="left" w:pos="1560"/>
              </w:tabs>
              <w:jc w:val="center"/>
            </w:pPr>
            <w:r>
              <w:t>3 €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CC4BF6">
            <w:pPr>
              <w:tabs>
                <w:tab w:val="left" w:pos="1560"/>
              </w:tabs>
            </w:pPr>
          </w:p>
        </w:tc>
        <w:tc>
          <w:tcPr>
            <w:tcW w:w="1193" w:type="dxa"/>
          </w:tcPr>
          <w:p w:rsidR="007612C0" w:rsidRPr="008F0609" w:rsidRDefault="007612C0" w:rsidP="00CC4BF6">
            <w:pPr>
              <w:tabs>
                <w:tab w:val="left" w:pos="1560"/>
              </w:tabs>
              <w:jc w:val="center"/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F0609" w:rsidRDefault="007612C0" w:rsidP="001F1711">
            <w:r>
              <w:rPr>
                <w:b/>
              </w:rPr>
              <w:t>Parazitologické v</w:t>
            </w:r>
            <w:r w:rsidRPr="003C5CCE">
              <w:rPr>
                <w:b/>
              </w:rPr>
              <w:t>yšetrenie</w:t>
            </w:r>
            <w:r>
              <w:rPr>
                <w:b/>
              </w:rPr>
              <w:t xml:space="preserve"> hospodárskych zvierat</w:t>
            </w:r>
          </w:p>
        </w:tc>
        <w:tc>
          <w:tcPr>
            <w:tcW w:w="1193" w:type="dxa"/>
            <w:vAlign w:val="center"/>
          </w:tcPr>
          <w:p w:rsidR="007612C0" w:rsidRDefault="007612C0" w:rsidP="001F1711">
            <w:pPr>
              <w:jc w:val="center"/>
            </w:pPr>
          </w:p>
        </w:tc>
      </w:tr>
      <w:tr w:rsidR="007612C0" w:rsidTr="0013356B">
        <w:trPr>
          <w:trHeight w:val="162"/>
          <w:jc w:val="center"/>
        </w:trPr>
        <w:tc>
          <w:tcPr>
            <w:tcW w:w="7738" w:type="dxa"/>
          </w:tcPr>
          <w:p w:rsidR="007612C0" w:rsidRPr="008F0609" w:rsidRDefault="007612C0" w:rsidP="008777FC">
            <w:r w:rsidRPr="008F0609">
              <w:t xml:space="preserve">Parazitologická analýza trusu </w:t>
            </w:r>
            <w:r w:rsidRPr="00A623A3">
              <w:t>hospodárskych zvierat</w:t>
            </w:r>
            <w:r w:rsidR="00075B8E">
              <w:t xml:space="preserve"> – </w:t>
            </w:r>
            <w:r w:rsidRPr="008F0609">
              <w:t>1 vzorka</w:t>
            </w:r>
          </w:p>
        </w:tc>
        <w:tc>
          <w:tcPr>
            <w:tcW w:w="1193" w:type="dxa"/>
          </w:tcPr>
          <w:p w:rsidR="007612C0" w:rsidRPr="008F0609" w:rsidRDefault="007612C0" w:rsidP="0032686A">
            <w:pPr>
              <w:jc w:val="center"/>
            </w:pPr>
            <w:r w:rsidRPr="008F0609">
              <w:t>3</w:t>
            </w:r>
            <w:r w:rsidRPr="008F0609">
              <w:rPr>
                <w:b/>
              </w:rPr>
              <w:t xml:space="preserve"> </w:t>
            </w:r>
            <w:r w:rsidRPr="008F0609">
              <w:rPr>
                <w:lang w:val="en-GB"/>
              </w:rPr>
              <w:t>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Default="007612C0" w:rsidP="00A623A3">
            <w:pPr>
              <w:spacing w:line="276" w:lineRule="auto"/>
            </w:pPr>
            <w:proofErr w:type="spellStart"/>
            <w:r>
              <w:t>Larvoskopické</w:t>
            </w:r>
            <w:proofErr w:type="spellEnd"/>
            <w:r>
              <w:t xml:space="preserve"> vyšetrenie trusu </w:t>
            </w:r>
            <w:r w:rsidRPr="00A623A3">
              <w:t>hospodárskych zvierat</w:t>
            </w:r>
            <w:r w:rsidR="00CC4BF6">
              <w:t xml:space="preserve"> – </w:t>
            </w:r>
            <w:r w:rsidR="00CC4BF6" w:rsidRPr="008F0609">
              <w:t>1 vzorka</w:t>
            </w:r>
          </w:p>
        </w:tc>
        <w:tc>
          <w:tcPr>
            <w:tcW w:w="1193" w:type="dxa"/>
          </w:tcPr>
          <w:p w:rsidR="007612C0" w:rsidRPr="008F0609" w:rsidRDefault="007612C0" w:rsidP="0032686A">
            <w:pPr>
              <w:jc w:val="center"/>
            </w:pPr>
            <w:r>
              <w:t>5 €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5A33C7" w:rsidRDefault="007612C0" w:rsidP="00636478">
            <w:r>
              <w:t>Kvantitatívne stanovenie počtu vajíčok v truse (OPG/EPG)</w:t>
            </w:r>
            <w:r w:rsidR="00CC4BF6">
              <w:t xml:space="preserve"> – </w:t>
            </w:r>
            <w:r w:rsidR="00CC4BF6" w:rsidRPr="008F0609">
              <w:t>1 vzorka</w:t>
            </w:r>
            <w:r w:rsidR="005A33C7">
              <w:t xml:space="preserve"> </w:t>
            </w:r>
          </w:p>
          <w:p w:rsidR="007612C0" w:rsidRPr="003C5CCE" w:rsidRDefault="005A33C7" w:rsidP="00636478">
            <w:pPr>
              <w:rPr>
                <w:b/>
                <w:sz w:val="28"/>
                <w:szCs w:val="28"/>
              </w:rPr>
            </w:pPr>
            <w:r>
              <w:t>(</w:t>
            </w:r>
            <w:proofErr w:type="spellStart"/>
            <w:r>
              <w:rPr>
                <w:bCs/>
              </w:rPr>
              <w:t>množstevná</w:t>
            </w:r>
            <w:proofErr w:type="spellEnd"/>
            <w:r>
              <w:rPr>
                <w:bCs/>
              </w:rPr>
              <w:t xml:space="preserve"> zľava po dohode*)</w:t>
            </w:r>
          </w:p>
        </w:tc>
        <w:tc>
          <w:tcPr>
            <w:tcW w:w="1193" w:type="dxa"/>
            <w:vAlign w:val="center"/>
          </w:tcPr>
          <w:p w:rsidR="007612C0" w:rsidRDefault="00DD4782" w:rsidP="0032686A">
            <w:pPr>
              <w:jc w:val="center"/>
            </w:pPr>
            <w:r>
              <w:t>4</w:t>
            </w:r>
            <w:r w:rsidR="007612C0">
              <w:t xml:space="preserve">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97739" w:rsidRDefault="007612C0" w:rsidP="00A623A3">
            <w:r>
              <w:t>Vyšetrenie na prítomnosť rezistentných parazitov v</w:t>
            </w:r>
            <w:r w:rsidR="00CC4BF6">
              <w:t> </w:t>
            </w:r>
            <w:r>
              <w:t>chove</w:t>
            </w:r>
          </w:p>
        </w:tc>
        <w:tc>
          <w:tcPr>
            <w:tcW w:w="1193" w:type="dxa"/>
          </w:tcPr>
          <w:p w:rsidR="007612C0" w:rsidRPr="008F0609" w:rsidRDefault="007612C0" w:rsidP="00636478">
            <w:pPr>
              <w:jc w:val="center"/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F0609" w:rsidRDefault="007612C0" w:rsidP="00CC4BF6">
            <w:pPr>
              <w:pStyle w:val="Odsekzoznamu"/>
              <w:numPr>
                <w:ilvl w:val="0"/>
                <w:numId w:val="3"/>
              </w:numPr>
              <w:ind w:left="543" w:hanging="284"/>
            </w:pPr>
            <w:r w:rsidRPr="001B48BE">
              <w:rPr>
                <w:i/>
              </w:rPr>
              <w:t xml:space="preserve">in </w:t>
            </w:r>
            <w:proofErr w:type="spellStart"/>
            <w:r w:rsidRPr="001B48BE">
              <w:rPr>
                <w:i/>
              </w:rPr>
              <w:t>vitro</w:t>
            </w:r>
            <w:proofErr w:type="spellEnd"/>
            <w:r>
              <w:t xml:space="preserve"> test liahnutia vajíčok</w:t>
            </w:r>
          </w:p>
        </w:tc>
        <w:tc>
          <w:tcPr>
            <w:tcW w:w="1193" w:type="dxa"/>
          </w:tcPr>
          <w:p w:rsidR="007612C0" w:rsidRDefault="007612C0" w:rsidP="00CB08F5">
            <w:pPr>
              <w:jc w:val="center"/>
            </w:pPr>
            <w:r>
              <w:t>52 €</w:t>
            </w:r>
            <w:r w:rsidR="005A33C7">
              <w:t xml:space="preserve"> </w:t>
            </w:r>
            <w:r>
              <w:t>/chov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8F0609" w:rsidRDefault="007612C0" w:rsidP="005A33C7">
            <w:pPr>
              <w:pStyle w:val="Odsekzoznamu"/>
              <w:numPr>
                <w:ilvl w:val="0"/>
                <w:numId w:val="3"/>
              </w:numPr>
              <w:ind w:left="543" w:hanging="284"/>
            </w:pPr>
            <w:r w:rsidRPr="001B48BE">
              <w:rPr>
                <w:i/>
              </w:rPr>
              <w:t xml:space="preserve">in </w:t>
            </w:r>
            <w:proofErr w:type="spellStart"/>
            <w:r w:rsidRPr="001B48BE">
              <w:rPr>
                <w:i/>
              </w:rPr>
              <w:t>vivo</w:t>
            </w:r>
            <w:proofErr w:type="spellEnd"/>
            <w:r w:rsidRPr="001B48BE">
              <w:rPr>
                <w:i/>
              </w:rPr>
              <w:t xml:space="preserve"> </w:t>
            </w:r>
            <w:r w:rsidRPr="007612C0">
              <w:t>test redukcie počtu vajíčok v</w:t>
            </w:r>
            <w:r w:rsidR="00CC4BF6">
              <w:t> </w:t>
            </w:r>
            <w:r w:rsidRPr="007612C0">
              <w:t>truse</w:t>
            </w:r>
            <w:r w:rsidR="00CC4BF6">
              <w:t xml:space="preserve"> – zahŕňa  kvantitatívne stanovenie počtu vajíčok v truse (EPG) min. 60 zvierat </w:t>
            </w:r>
          </w:p>
        </w:tc>
        <w:tc>
          <w:tcPr>
            <w:tcW w:w="1193" w:type="dxa"/>
          </w:tcPr>
          <w:p w:rsidR="007612C0" w:rsidRDefault="007612C0" w:rsidP="00CB08F5">
            <w:pPr>
              <w:jc w:val="center"/>
            </w:pPr>
            <w:r>
              <w:t>120 €/</w:t>
            </w:r>
            <w:r w:rsidR="003136A6">
              <w:t xml:space="preserve"> </w:t>
            </w:r>
            <w:r>
              <w:t>chov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BB08FD" w:rsidRDefault="007612C0" w:rsidP="001B48BE">
            <w:r>
              <w:t xml:space="preserve">Vyšetrenie na </w:t>
            </w:r>
            <w:proofErr w:type="spellStart"/>
            <w:r>
              <w:t>ektoparazity</w:t>
            </w:r>
            <w:proofErr w:type="spellEnd"/>
            <w:r>
              <w:t xml:space="preserve"> hospodárskych zvierat</w:t>
            </w:r>
          </w:p>
        </w:tc>
        <w:tc>
          <w:tcPr>
            <w:tcW w:w="1193" w:type="dxa"/>
          </w:tcPr>
          <w:p w:rsidR="007612C0" w:rsidRDefault="007612C0" w:rsidP="003E5A88">
            <w:pPr>
              <w:jc w:val="center"/>
            </w:pP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A623A3" w:rsidRDefault="007612C0" w:rsidP="00CC4BF6">
            <w:pPr>
              <w:pStyle w:val="Odsekzoznamu"/>
              <w:numPr>
                <w:ilvl w:val="0"/>
                <w:numId w:val="3"/>
              </w:numPr>
              <w:ind w:left="543" w:hanging="284"/>
              <w:rPr>
                <w:i/>
              </w:rPr>
            </w:pPr>
            <w:proofErr w:type="spellStart"/>
            <w:r>
              <w:t>zoškraby</w:t>
            </w:r>
            <w:proofErr w:type="spellEnd"/>
            <w:r>
              <w:t xml:space="preserve"> kože </w:t>
            </w:r>
          </w:p>
        </w:tc>
        <w:tc>
          <w:tcPr>
            <w:tcW w:w="1193" w:type="dxa"/>
          </w:tcPr>
          <w:p w:rsidR="007612C0" w:rsidRDefault="007612C0" w:rsidP="003E5A88">
            <w:pPr>
              <w:jc w:val="center"/>
            </w:pPr>
            <w:r>
              <w:t>6 €</w:t>
            </w:r>
          </w:p>
        </w:tc>
      </w:tr>
      <w:tr w:rsidR="007612C0" w:rsidTr="0013356B">
        <w:trPr>
          <w:jc w:val="center"/>
        </w:trPr>
        <w:tc>
          <w:tcPr>
            <w:tcW w:w="7738" w:type="dxa"/>
          </w:tcPr>
          <w:p w:rsidR="007612C0" w:rsidRPr="007612C0" w:rsidRDefault="007612C0" w:rsidP="00CC4BF6">
            <w:pPr>
              <w:pStyle w:val="Odsekzoznamu"/>
              <w:numPr>
                <w:ilvl w:val="0"/>
                <w:numId w:val="3"/>
              </w:numPr>
              <w:ind w:left="543" w:hanging="284"/>
            </w:pPr>
            <w:r>
              <w:t xml:space="preserve">identifikácia </w:t>
            </w:r>
            <w:proofErr w:type="spellStart"/>
            <w:r>
              <w:t>ektoparazitov</w:t>
            </w:r>
            <w:proofErr w:type="spellEnd"/>
          </w:p>
        </w:tc>
        <w:tc>
          <w:tcPr>
            <w:tcW w:w="1193" w:type="dxa"/>
          </w:tcPr>
          <w:p w:rsidR="007612C0" w:rsidRDefault="007612C0" w:rsidP="003E5A88">
            <w:pPr>
              <w:jc w:val="center"/>
            </w:pPr>
            <w:r>
              <w:t>8 €</w:t>
            </w: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Pr="00757A66" w:rsidRDefault="003136A6" w:rsidP="00C12E07">
            <w:r w:rsidRPr="00757A66">
              <w:t xml:space="preserve">Konzultácie a poradenská činnosť pri </w:t>
            </w:r>
            <w:proofErr w:type="spellStart"/>
            <w:r w:rsidRPr="00757A66">
              <w:t>antiparazitárnej</w:t>
            </w:r>
            <w:proofErr w:type="spellEnd"/>
            <w:r w:rsidRPr="00757A66">
              <w:t xml:space="preserve"> terapii v chovoch hospodárskych zvierat</w:t>
            </w:r>
          </w:p>
        </w:tc>
        <w:tc>
          <w:tcPr>
            <w:tcW w:w="1193" w:type="dxa"/>
          </w:tcPr>
          <w:p w:rsidR="003136A6" w:rsidRDefault="003136A6" w:rsidP="00725204">
            <w:pPr>
              <w:jc w:val="center"/>
            </w:pPr>
            <w:r w:rsidRPr="00255F61">
              <w:rPr>
                <w:sz w:val="24"/>
                <w:szCs w:val="24"/>
              </w:rPr>
              <w:t>1 hod.</w:t>
            </w:r>
            <w:r>
              <w:rPr>
                <w:sz w:val="24"/>
                <w:szCs w:val="24"/>
              </w:rPr>
              <w:t>/</w:t>
            </w:r>
            <w:r w:rsidRPr="00255F61">
              <w:rPr>
                <w:sz w:val="24"/>
                <w:szCs w:val="24"/>
              </w:rPr>
              <w:t xml:space="preserve">  30</w:t>
            </w:r>
            <w:r>
              <w:rPr>
                <w:sz w:val="24"/>
                <w:szCs w:val="24"/>
              </w:rPr>
              <w:t xml:space="preserve"> </w:t>
            </w:r>
            <w:r>
              <w:t>€</w:t>
            </w: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Default="003136A6" w:rsidP="00584EBA">
            <w:pPr>
              <w:pStyle w:val="Odsekzoznamu"/>
              <w:ind w:left="510"/>
            </w:pPr>
          </w:p>
        </w:tc>
        <w:tc>
          <w:tcPr>
            <w:tcW w:w="1193" w:type="dxa"/>
          </w:tcPr>
          <w:p w:rsidR="003136A6" w:rsidRDefault="003136A6" w:rsidP="003E5A88">
            <w:pPr>
              <w:jc w:val="center"/>
            </w:pP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Default="003136A6" w:rsidP="007612C0">
            <w:r w:rsidRPr="007612C0">
              <w:rPr>
                <w:b/>
              </w:rPr>
              <w:t>Iné</w:t>
            </w:r>
          </w:p>
        </w:tc>
        <w:tc>
          <w:tcPr>
            <w:tcW w:w="1193" w:type="dxa"/>
          </w:tcPr>
          <w:p w:rsidR="003136A6" w:rsidRDefault="003136A6" w:rsidP="003E5A88">
            <w:pPr>
              <w:jc w:val="center"/>
            </w:pP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Default="003136A6" w:rsidP="007612C0">
            <w:r w:rsidRPr="00897739">
              <w:t>Trichinelóza – tráviaca metóda – 1 vzorka</w:t>
            </w:r>
            <w:r>
              <w:t xml:space="preserve"> (</w:t>
            </w:r>
            <w:proofErr w:type="spellStart"/>
            <w:r>
              <w:t>zmesná</w:t>
            </w:r>
            <w:proofErr w:type="spellEnd"/>
            <w:r w:rsidRPr="00897739">
              <w:t xml:space="preserve"> vzorka</w:t>
            </w:r>
            <w:r>
              <w:t>)</w:t>
            </w:r>
          </w:p>
        </w:tc>
        <w:tc>
          <w:tcPr>
            <w:tcW w:w="1193" w:type="dxa"/>
          </w:tcPr>
          <w:p w:rsidR="003136A6" w:rsidRDefault="003136A6" w:rsidP="005320DB">
            <w:pPr>
              <w:jc w:val="center"/>
            </w:pPr>
            <w:r>
              <w:t>5 (10) €</w:t>
            </w: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Pr="00897739" w:rsidRDefault="003136A6" w:rsidP="007612C0"/>
        </w:tc>
        <w:tc>
          <w:tcPr>
            <w:tcW w:w="1193" w:type="dxa"/>
          </w:tcPr>
          <w:p w:rsidR="003136A6" w:rsidRDefault="003136A6" w:rsidP="003E5A88">
            <w:pPr>
              <w:jc w:val="center"/>
            </w:pPr>
          </w:p>
        </w:tc>
      </w:tr>
      <w:tr w:rsidR="003136A6" w:rsidTr="0013356B">
        <w:trPr>
          <w:jc w:val="center"/>
        </w:trPr>
        <w:tc>
          <w:tcPr>
            <w:tcW w:w="7738" w:type="dxa"/>
          </w:tcPr>
          <w:p w:rsidR="003136A6" w:rsidRDefault="003136A6" w:rsidP="007612C0">
            <w:r w:rsidRPr="00B71844">
              <w:rPr>
                <w:b/>
              </w:rPr>
              <w:t>ZASLANIE VÝSLEDKU POŠTOU</w:t>
            </w:r>
          </w:p>
        </w:tc>
        <w:tc>
          <w:tcPr>
            <w:tcW w:w="1193" w:type="dxa"/>
          </w:tcPr>
          <w:p w:rsidR="003136A6" w:rsidRDefault="003136A6" w:rsidP="003E5A88">
            <w:pPr>
              <w:jc w:val="center"/>
            </w:pPr>
            <w:r>
              <w:t>0,50 €</w:t>
            </w:r>
          </w:p>
        </w:tc>
      </w:tr>
    </w:tbl>
    <w:p w:rsidR="003E5A88" w:rsidRPr="007A72D1" w:rsidRDefault="003E5A88" w:rsidP="007A72D1">
      <w:pPr>
        <w:spacing w:after="0" w:line="240" w:lineRule="auto"/>
        <w:ind w:firstLine="851"/>
        <w:rPr>
          <w:bCs/>
          <w:sz w:val="20"/>
          <w:szCs w:val="20"/>
        </w:rPr>
      </w:pPr>
      <w:r w:rsidRPr="007A72D1">
        <w:rPr>
          <w:bCs/>
          <w:sz w:val="20"/>
          <w:szCs w:val="20"/>
        </w:rPr>
        <w:t xml:space="preserve">Uvedené ceny platia pre samoplatcov a sú konečné. </w:t>
      </w:r>
    </w:p>
    <w:p w:rsidR="003E5A88" w:rsidRPr="007A72D1" w:rsidRDefault="003E5A88" w:rsidP="007A72D1">
      <w:pPr>
        <w:spacing w:after="0" w:line="240" w:lineRule="auto"/>
        <w:ind w:firstLine="851"/>
        <w:rPr>
          <w:bCs/>
          <w:sz w:val="20"/>
          <w:szCs w:val="20"/>
        </w:rPr>
      </w:pPr>
      <w:r w:rsidRPr="007A72D1">
        <w:rPr>
          <w:bCs/>
          <w:sz w:val="20"/>
          <w:szCs w:val="20"/>
        </w:rPr>
        <w:t>Obsahujú všetky výkony patriace do súboru objednanej analýzy.</w:t>
      </w:r>
    </w:p>
    <w:p w:rsidR="007A72D1" w:rsidRDefault="00DD4782" w:rsidP="007A72D1">
      <w:pPr>
        <w:spacing w:after="0" w:line="240" w:lineRule="auto"/>
        <w:ind w:left="851"/>
        <w:rPr>
          <w:bCs/>
        </w:rPr>
      </w:pPr>
      <w:r>
        <w:rPr>
          <w:bCs/>
        </w:rPr>
        <w:t>*</w:t>
      </w:r>
      <w:r w:rsidR="00F108B3">
        <w:rPr>
          <w:bCs/>
        </w:rPr>
        <w:t>Cena pre právnické osoby</w:t>
      </w:r>
      <w:r w:rsidR="007612C0">
        <w:rPr>
          <w:bCs/>
        </w:rPr>
        <w:t xml:space="preserve"> a množstvové zľavy</w:t>
      </w:r>
      <w:r w:rsidR="00F108B3">
        <w:rPr>
          <w:bCs/>
        </w:rPr>
        <w:t xml:space="preserve"> </w:t>
      </w:r>
      <w:r w:rsidR="007612C0">
        <w:rPr>
          <w:bCs/>
        </w:rPr>
        <w:t xml:space="preserve">(až do 50 %) </w:t>
      </w:r>
      <w:r w:rsidR="00F108B3">
        <w:rPr>
          <w:bCs/>
        </w:rPr>
        <w:t>bud</w:t>
      </w:r>
      <w:r w:rsidR="007612C0">
        <w:rPr>
          <w:bCs/>
        </w:rPr>
        <w:t>ú</w:t>
      </w:r>
      <w:r w:rsidR="00F108B3">
        <w:rPr>
          <w:bCs/>
        </w:rPr>
        <w:t xml:space="preserve"> stanoven</w:t>
      </w:r>
      <w:r w:rsidR="007612C0">
        <w:rPr>
          <w:bCs/>
        </w:rPr>
        <w:t>é</w:t>
      </w:r>
      <w:r w:rsidR="00F108B3">
        <w:rPr>
          <w:bCs/>
        </w:rPr>
        <w:t xml:space="preserve"> individuálnou dohodou na </w:t>
      </w:r>
      <w:r w:rsidR="007A72D1">
        <w:rPr>
          <w:bCs/>
        </w:rPr>
        <w:t xml:space="preserve"> </w:t>
      </w:r>
    </w:p>
    <w:p w:rsidR="003E5A88" w:rsidRDefault="007A72D1" w:rsidP="007A72D1">
      <w:pPr>
        <w:spacing w:after="0" w:line="240" w:lineRule="auto"/>
        <w:ind w:left="851"/>
      </w:pPr>
      <w:r>
        <w:rPr>
          <w:bCs/>
        </w:rPr>
        <w:t xml:space="preserve">   </w:t>
      </w:r>
      <w:r w:rsidR="00F108B3">
        <w:rPr>
          <w:bCs/>
        </w:rPr>
        <w:t>základe druhu a ro</w:t>
      </w:r>
      <w:bookmarkStart w:id="0" w:name="_GoBack"/>
      <w:bookmarkEnd w:id="0"/>
      <w:r w:rsidR="00F108B3">
        <w:rPr>
          <w:bCs/>
        </w:rPr>
        <w:t>zsahu požadovaných vyšetrení.</w:t>
      </w:r>
    </w:p>
    <w:sectPr w:rsidR="003E5A88" w:rsidSect="00761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77D"/>
    <w:multiLevelType w:val="hybridMultilevel"/>
    <w:tmpl w:val="2B92E132"/>
    <w:lvl w:ilvl="0" w:tplc="6F1E32D2">
      <w:start w:val="5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6BB6245"/>
    <w:multiLevelType w:val="hybridMultilevel"/>
    <w:tmpl w:val="474A7550"/>
    <w:lvl w:ilvl="0" w:tplc="4A344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188"/>
    <w:multiLevelType w:val="hybridMultilevel"/>
    <w:tmpl w:val="96A274AA"/>
    <w:lvl w:ilvl="0" w:tplc="431E23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88"/>
    <w:rsid w:val="0000066B"/>
    <w:rsid w:val="000168D5"/>
    <w:rsid w:val="00075B8E"/>
    <w:rsid w:val="0007651C"/>
    <w:rsid w:val="000A29C9"/>
    <w:rsid w:val="0013356B"/>
    <w:rsid w:val="001B48BE"/>
    <w:rsid w:val="001D37C3"/>
    <w:rsid w:val="001D7BD4"/>
    <w:rsid w:val="002D34C7"/>
    <w:rsid w:val="003136A6"/>
    <w:rsid w:val="00314AFE"/>
    <w:rsid w:val="0032087C"/>
    <w:rsid w:val="00360BA8"/>
    <w:rsid w:val="003857E3"/>
    <w:rsid w:val="003E5A88"/>
    <w:rsid w:val="003F42F3"/>
    <w:rsid w:val="005320DB"/>
    <w:rsid w:val="00547C4D"/>
    <w:rsid w:val="00584EBA"/>
    <w:rsid w:val="005949C5"/>
    <w:rsid w:val="005A33C7"/>
    <w:rsid w:val="00625F15"/>
    <w:rsid w:val="00656D26"/>
    <w:rsid w:val="00670C09"/>
    <w:rsid w:val="006E3BAD"/>
    <w:rsid w:val="00702FF3"/>
    <w:rsid w:val="00725204"/>
    <w:rsid w:val="007612C0"/>
    <w:rsid w:val="007859FF"/>
    <w:rsid w:val="00790D5E"/>
    <w:rsid w:val="007A72D1"/>
    <w:rsid w:val="007B244B"/>
    <w:rsid w:val="007E46A7"/>
    <w:rsid w:val="00865200"/>
    <w:rsid w:val="008C20DD"/>
    <w:rsid w:val="008F0609"/>
    <w:rsid w:val="008F5116"/>
    <w:rsid w:val="00A623A3"/>
    <w:rsid w:val="00B36982"/>
    <w:rsid w:val="00BB2B60"/>
    <w:rsid w:val="00BE166E"/>
    <w:rsid w:val="00C26D2F"/>
    <w:rsid w:val="00C30910"/>
    <w:rsid w:val="00CC4BF6"/>
    <w:rsid w:val="00DD4782"/>
    <w:rsid w:val="00DD6557"/>
    <w:rsid w:val="00DE2801"/>
    <w:rsid w:val="00E06EBD"/>
    <w:rsid w:val="00E71081"/>
    <w:rsid w:val="00ED2C12"/>
    <w:rsid w:val="00F10070"/>
    <w:rsid w:val="00F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A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5A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A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08B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Antolova Daniela</dc:creator>
  <cp:lastModifiedBy>Antolova Daniela</cp:lastModifiedBy>
  <cp:revision>2</cp:revision>
  <cp:lastPrinted>2016-05-23T10:28:00Z</cp:lastPrinted>
  <dcterms:created xsi:type="dcterms:W3CDTF">2016-08-03T11:58:00Z</dcterms:created>
  <dcterms:modified xsi:type="dcterms:W3CDTF">2016-08-03T11:58:00Z</dcterms:modified>
</cp:coreProperties>
</file>